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27.6079368591309" w:lineRule="auto"/>
        <w:ind w:left="2124.8934936523438" w:right="-4.874267578125" w:hanging="927.0602416992188"/>
        <w:jc w:val="left"/>
        <w:rPr>
          <w:rFonts w:ascii="Lato" w:cs="Lato" w:eastAsia="Lato" w:hAnsi="Lato"/>
          <w:b w:val="1"/>
          <w:bCs w:val="1"/>
          <w:i w:val="0"/>
          <w:iCs w:val="0"/>
          <w:smallCaps w:val="0"/>
          <w:strike w:val="0"/>
          <w:color w:val="313f4c"/>
          <w:sz w:val="39.82001876831055"/>
          <w:szCs w:val="39.82001876831055"/>
          <w:u w:val="none"/>
          <w:shd w:fill="auto" w:val="clear"/>
          <w:vertAlign w:val="baseline"/>
        </w:rPr>
        <w:sectPr>
          <w:pgSz w:h="16840" w:w="11900" w:orient="portrait"/>
          <w:pgMar w:bottom="432.13443756103516" w:top="704.593505859375" w:left="484.72496032714844" w:right="405.91064453125" w:header="0" w:footer="720"/>
          <w:pgNumType w:start="1"/>
        </w:sectPr>
      </w:pPr>
      <w:r w:rsidDel="00000000" w:rsidR="00000000" w:rsidRPr="00000000">
        <w:rPr>
          <w:rFonts w:ascii="Lato" w:cs="Lato" w:eastAsia="Lato" w:hAnsi="Lato"/>
          <w:b w:val="1"/>
          <w:bCs w:val="1"/>
          <w:i w:val="0"/>
          <w:iCs w:val="0"/>
          <w:smallCaps w:val="0"/>
          <w:strike w:val="0"/>
          <w:color w:val="5271ff"/>
          <w:sz w:val="40.345977783203125"/>
          <w:szCs w:val="40.345977783203125"/>
          <w:u w:val="none"/>
          <w:shd w:fill="auto" w:val="clear"/>
          <w:vertAlign w:val="baseline"/>
          <w:rtl w:val="0"/>
        </w:rPr>
        <w:t xml:space="preserve">RIPLEY ON SALE VENDOR INFORMATION </w:t>
      </w:r>
      <w:r w:rsidDel="00000000" w:rsidR="00000000" w:rsidRPr="00000000">
        <w:rPr>
          <w:rFonts w:ascii="Lato" w:cs="Lato" w:eastAsia="Lato" w:hAnsi="Lato"/>
          <w:b w:val="1"/>
          <w:bCs w:val="1"/>
          <w:i w:val="0"/>
          <w:iCs w:val="0"/>
          <w:smallCaps w:val="0"/>
          <w:strike w:val="0"/>
          <w:color w:val="313f4c"/>
          <w:sz w:val="39.82001876831055"/>
          <w:szCs w:val="39.82001876831055"/>
          <w:u w:val="none"/>
          <w:shd w:fill="auto" w:val="clear"/>
          <w:vertAlign w:val="baseline"/>
          <w:rtl w:val="0"/>
        </w:rPr>
        <w:t xml:space="preserve">NAME:________________________________________________</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6142578125" w:line="240" w:lineRule="auto"/>
        <w:ind w:left="0"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VENDOR RESPONSIBILITIES: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21875" w:firstLine="0"/>
        <w:jc w:val="right"/>
        <w:rPr>
          <w:rFonts w:ascii="Lato" w:cs="Lato" w:eastAsia="Lato" w:hAnsi="Lato"/>
          <w:b w:val="1"/>
          <w:bCs w:val="1"/>
          <w:i w:val="0"/>
          <w:iCs w:val="0"/>
          <w:smallCaps w:val="0"/>
          <w:strike w:val="0"/>
          <w:color w:val="313f4c"/>
          <w:sz w:val="39.82001876831055"/>
          <w:szCs w:val="39.82001876831055"/>
          <w:u w:val="none"/>
          <w:shd w:fill="auto" w:val="clear"/>
          <w:vertAlign w:val="baseline"/>
        </w:rPr>
        <w:sectPr>
          <w:type w:val="continuous"/>
          <w:pgSz w:h="16840" w:w="11900" w:orient="portrait"/>
          <w:pgMar w:bottom="432.13443756103516" w:top="704.593505859375" w:left="484.72496032714844" w:right="429.493408203125" w:header="0" w:footer="720"/>
          <w:cols w:equalWidth="0" w:num="2">
            <w:col w:space="0" w:w="5500"/>
            <w:col w:space="0" w:w="5500"/>
          </w:cols>
        </w:sectPr>
      </w:pPr>
      <w:r w:rsidDel="00000000" w:rsidR="00000000" w:rsidRPr="00000000">
        <w:rPr>
          <w:rFonts w:ascii="Lato" w:cs="Lato" w:eastAsia="Lato" w:hAnsi="Lato"/>
          <w:b w:val="1"/>
          <w:bCs w:val="1"/>
          <w:i w:val="0"/>
          <w:iCs w:val="0"/>
          <w:smallCaps w:val="0"/>
          <w:strike w:val="0"/>
          <w:color w:val="313f4c"/>
          <w:sz w:val="39.82001876831055"/>
          <w:szCs w:val="39.82001876831055"/>
          <w:u w:val="none"/>
          <w:shd w:fill="auto" w:val="clear"/>
          <w:vertAlign w:val="baseline"/>
          <w:rtl w:val="0"/>
        </w:rPr>
        <w:t xml:space="preserve">SPACE NUMBER:_________</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45849609375" w:line="278.5588073730469" w:lineRule="auto"/>
        <w:ind w:left="2.801361083984375" w:right="182.95654296875" w:firstLine="133.1151580810547"/>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Vendors are responsible for bringing all necessary items, including an extension cord for those registered for electricity access. MSR is only providing the 10x10 space. | Vendors are responsible for setting up and breaking down their own space.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3046875" w:line="240" w:lineRule="auto"/>
        <w:ind w:left="4.482154846191406"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SETUP TIMES: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09423828125" w:line="278.5588073730469" w:lineRule="auto"/>
        <w:ind w:left="135.91651916503906" w:right="1082.1630859375"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Thursday, May 2</w:t>
      </w:r>
      <w:r w:rsidDel="00000000" w:rsidR="00000000" w:rsidRPr="00000000">
        <w:rPr>
          <w:rFonts w:ascii="Lato" w:cs="Lato" w:eastAsia="Lato" w:hAnsi="Lato"/>
          <w:b w:val="1"/>
          <w:bCs w:val="1"/>
          <w:color w:val="313f4c"/>
          <w:sz w:val="28.013500213623047"/>
          <w:szCs w:val="28.013500213623047"/>
          <w:rtl w:val="0"/>
        </w:rPr>
        <w:t xml:space="preserve">1</w:t>
      </w: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 5 PM-8 PM - Absolutely NO setup allowed prior to 5 PM. | Friday, May 2</w:t>
      </w:r>
      <w:r w:rsidDel="00000000" w:rsidR="00000000" w:rsidRPr="00000000">
        <w:rPr>
          <w:rFonts w:ascii="Lato" w:cs="Lato" w:eastAsia="Lato" w:hAnsi="Lato"/>
          <w:b w:val="1"/>
          <w:bCs w:val="1"/>
          <w:color w:val="313f4c"/>
          <w:sz w:val="28.013500213623047"/>
          <w:szCs w:val="28.013500213623047"/>
          <w:rtl w:val="0"/>
        </w:rPr>
        <w:t xml:space="preserve">2</w:t>
      </w: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&amp; Saturday, May 2</w:t>
      </w:r>
      <w:r w:rsidDel="00000000" w:rsidR="00000000" w:rsidRPr="00000000">
        <w:rPr>
          <w:rFonts w:ascii="Lato" w:cs="Lato" w:eastAsia="Lato" w:hAnsi="Lato"/>
          <w:b w:val="1"/>
          <w:bCs w:val="1"/>
          <w:color w:val="313f4c"/>
          <w:sz w:val="28.013500213623047"/>
          <w:szCs w:val="28.013500213623047"/>
          <w:rtl w:val="0"/>
        </w:rPr>
        <w:t xml:space="preserve">3</w:t>
      </w: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 6:30 AM - 8 AM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3046875" w:line="240" w:lineRule="auto"/>
        <w:ind w:left="4.482154846191406" w:right="0" w:firstLine="0"/>
        <w:jc w:val="left"/>
        <w:rPr>
          <w:rFonts w:ascii="Lato" w:cs="Lato" w:eastAsia="Lato" w:hAnsi="Lato"/>
          <w:b w:val="1"/>
          <w:bCs w:val="1"/>
          <w:color w:val="313f4c"/>
          <w:sz w:val="28.013500213623047"/>
          <w:szCs w:val="28.013500213623047"/>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SIGN-IN: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2099609375" w:line="240" w:lineRule="auto"/>
        <w:ind w:left="0" w:right="0" w:firstLine="0"/>
        <w:jc w:val="center"/>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Bring all paperwork not previously submitted to MSR, including the waiver enclosed.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2099609375" w:line="240" w:lineRule="auto"/>
        <w:ind w:left="0" w:right="0" w:firstLine="0"/>
        <w:jc w:val="left"/>
        <w:rPr>
          <w:rFonts w:ascii="Lato" w:cs="Lato" w:eastAsia="Lato" w:hAnsi="Lato"/>
          <w:b w:val="1"/>
          <w:bCs w:val="1"/>
          <w:color w:val="313f4c"/>
          <w:sz w:val="28.013500213623047"/>
          <w:szCs w:val="28.013500213623047"/>
        </w:rPr>
      </w:pPr>
      <w:r w:rsidDel="00000000" w:rsidR="00000000" w:rsidRPr="00000000">
        <w:rPr>
          <w:rFonts w:ascii="Lato" w:cs="Lato" w:eastAsia="Lato" w:hAnsi="Lato"/>
          <w:b w:val="1"/>
          <w:bCs w:val="1"/>
          <w:color w:val="313f4c"/>
          <w:sz w:val="28.013500213623047"/>
          <w:szCs w:val="28.013500213623047"/>
          <w:rtl w:val="0"/>
        </w:rPr>
        <w:t xml:space="preserve">    |  There will not be a sign up table.  Someone will come around to you and check you in.  Please refer to your map and look for your assigned space.  The ground will be spray painted with your space number.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7384033203125" w:line="240" w:lineRule="auto"/>
        <w:ind w:left="21.290283203125"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PARKING: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00341796875" w:line="240" w:lineRule="auto"/>
        <w:ind w:left="135.91651916503906"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Parking on the grass is prohibited.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064453125" w:line="278.55960845947266" w:lineRule="auto"/>
        <w:ind w:left="5.04241943359375" w:right="-1.527099609375" w:firstLine="130.8740997314453"/>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Vendors may park in the metered spaces along the Courthouse Square while unloading and loading their vehicles ONLY. After unloading, you must move your vehicle to an available parking lot nearby.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298583984375" w:line="240" w:lineRule="auto"/>
        <w:ind w:left="19.889602661132812"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HOSPITALITY/FOOD: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00341796875" w:line="278.55960845947266" w:lineRule="auto"/>
        <w:ind w:left="135.91651916503906" w:right="130.919189453125" w:firstLine="0"/>
        <w:jc w:val="left"/>
        <w:rPr>
          <w:rFonts w:ascii="Lato" w:cs="Lato" w:eastAsia="Lato" w:hAnsi="Lato"/>
          <w:b w:val="1"/>
          <w:bCs w:val="1"/>
          <w:color w:val="313f4c"/>
          <w:sz w:val="28.013500213623047"/>
          <w:szCs w:val="28.013500213623047"/>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w:t>
      </w:r>
      <w:r w:rsidDel="00000000" w:rsidR="00000000" w:rsidRPr="00000000">
        <w:rPr>
          <w:rFonts w:ascii="Lato" w:cs="Lato" w:eastAsia="Lato" w:hAnsi="Lato"/>
          <w:b w:val="1"/>
          <w:bCs w:val="1"/>
          <w:color w:val="313f4c"/>
          <w:sz w:val="28.013500213623047"/>
          <w:szCs w:val="28.013500213623047"/>
          <w:rtl w:val="0"/>
        </w:rPr>
        <w:t xml:space="preserve">Rest</w:t>
      </w: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rooms will be open for public use in the Courthouse </w:t>
      </w:r>
      <w:r w:rsidDel="00000000" w:rsidR="00000000" w:rsidRPr="00000000">
        <w:rPr>
          <w:rFonts w:ascii="Lato" w:cs="Lato" w:eastAsia="Lato" w:hAnsi="Lato"/>
          <w:b w:val="1"/>
          <w:bCs w:val="1"/>
          <w:color w:val="313f4c"/>
          <w:sz w:val="28.013500213623047"/>
          <w:szCs w:val="28.013500213623047"/>
          <w:rtl w:val="0"/>
        </w:rPr>
        <w:t xml:space="preserve">throughout the</w:t>
      </w: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entire event</w:t>
      </w:r>
      <w:r w:rsidDel="00000000" w:rsidR="00000000" w:rsidRPr="00000000">
        <w:rPr>
          <w:rFonts w:ascii="Lato" w:cs="Lato" w:eastAsia="Lato" w:hAnsi="Lato"/>
          <w:b w:val="1"/>
          <w:bCs w:val="1"/>
          <w:color w:val="313f4c"/>
          <w:sz w:val="28.013500213623047"/>
          <w:szCs w:val="28.013500213623047"/>
          <w:rtl w:val="0"/>
        </w:rPr>
        <w:t xml:space="preserve">, and the Alpine Theatre will be open for Vendors only for Restrooms and Air conditioning breaks.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00341796875" w:line="278.55960845947266" w:lineRule="auto"/>
        <w:ind w:left="135.91651916503906" w:right="130.919189453125" w:firstLine="0"/>
        <w:jc w:val="left"/>
        <w:rPr>
          <w:rFonts w:ascii="Lato" w:cs="Lato" w:eastAsia="Lato" w:hAnsi="Lato"/>
          <w:b w:val="1"/>
          <w:bCs w:val="1"/>
          <w:color w:val="313f4c"/>
          <w:sz w:val="28.013500213623047"/>
          <w:szCs w:val="28.013500213623047"/>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w:t>
      </w:r>
      <w:r w:rsidDel="00000000" w:rsidR="00000000" w:rsidRPr="00000000">
        <w:rPr>
          <w:rFonts w:ascii="Lato" w:cs="Lato" w:eastAsia="Lato" w:hAnsi="Lato"/>
          <w:b w:val="1"/>
          <w:bCs w:val="1"/>
          <w:color w:val="313f4c"/>
          <w:sz w:val="28.013500213623047"/>
          <w:szCs w:val="28.013500213623047"/>
          <w:rtl w:val="0"/>
        </w:rPr>
        <w:t xml:space="preserve">Food Trucks will be on hand and on Maple Street for the event.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3016357421875" w:line="240" w:lineRule="auto"/>
        <w:ind w:left="4.482154846191406" w:right="0" w:firstLine="0"/>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SECURITY: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09576416015625" w:line="278.5593509674072" w:lineRule="auto"/>
        <w:ind w:left="8.123931884765625" w:right="-7.5927734375" w:firstLine="127.79258728027344"/>
        <w:jc w:val="left"/>
        <w:rPr>
          <w:rFonts w:ascii="Lato" w:cs="Lato" w:eastAsia="Lato" w:hAnsi="Lato"/>
          <w:b w:val="1"/>
          <w:bCs w:val="1"/>
          <w:i w:val="0"/>
          <w:iCs w:val="0"/>
          <w:smallCaps w:val="0"/>
          <w:strike w:val="0"/>
          <w:color w:val="313f4c"/>
          <w:sz w:val="28.013500213623047"/>
          <w:szCs w:val="28.013500213623047"/>
          <w:u w:val="none"/>
          <w:shd w:fill="auto" w:val="clear"/>
          <w:vertAlign w:val="baseline"/>
        </w:rPr>
      </w:pPr>
      <w:r w:rsidDel="00000000" w:rsidR="00000000" w:rsidRPr="00000000">
        <w:rPr>
          <w:rFonts w:ascii="Lato" w:cs="Lato" w:eastAsia="Lato" w:hAnsi="Lato"/>
          <w:b w:val="1"/>
          <w:bCs w:val="1"/>
          <w:i w:val="0"/>
          <w:iCs w:val="0"/>
          <w:smallCaps w:val="0"/>
          <w:strike w:val="0"/>
          <w:color w:val="313f4c"/>
          <w:sz w:val="28.013500213623047"/>
          <w:szCs w:val="28.013500213623047"/>
          <w:u w:val="none"/>
          <w:shd w:fill="auto" w:val="clear"/>
          <w:vertAlign w:val="baseline"/>
          <w:rtl w:val="0"/>
        </w:rPr>
        <w:t xml:space="preserve">| Security will </w:t>
      </w:r>
      <w:r w:rsidDel="00000000" w:rsidR="00000000" w:rsidRPr="00000000">
        <w:rPr>
          <w:rFonts w:ascii="Lato" w:cs="Lato" w:eastAsia="Lato" w:hAnsi="Lato"/>
          <w:b w:val="1"/>
          <w:bCs w:val="1"/>
          <w:color w:val="313f4c"/>
          <w:sz w:val="28.013500213623047"/>
          <w:szCs w:val="28.013500213623047"/>
          <w:rtl w:val="0"/>
        </w:rPr>
        <w:t xml:space="preserve">not be provided.  Main Street Ripley is NOT responsible for the safety of your products.  Each vendor is responsible for their own site.  It is suggested that you cover your products with tarps and /or lower your pop-up down to cover your products when you leave on Friday.  Please make sure you have secured your site adequately.  The Sheriff's Department and EMT’s are located on Maple Street.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805633544922" w:line="240" w:lineRule="auto"/>
        <w:ind w:left="0" w:right="0" w:firstLine="0"/>
        <w:jc w:val="center"/>
        <w:rPr>
          <w:rFonts w:ascii="Lato" w:cs="Lato" w:eastAsia="Lato" w:hAnsi="Lato"/>
          <w:b w:val="1"/>
          <w:bCs w:val="1"/>
          <w:i w:val="0"/>
          <w:iCs w:val="0"/>
          <w:smallCaps w:val="0"/>
          <w:strike w:val="0"/>
          <w:color w:val="313f4c"/>
          <w:sz w:val="24.020151138305664"/>
          <w:szCs w:val="24.020151138305664"/>
          <w:u w:val="none"/>
          <w:shd w:fill="auto" w:val="clear"/>
          <w:vertAlign w:val="baseline"/>
        </w:rPr>
      </w:pPr>
      <w:r w:rsidDel="00000000" w:rsidR="00000000" w:rsidRPr="00000000">
        <w:rPr>
          <w:rFonts w:ascii="Lato" w:cs="Lato" w:eastAsia="Lato" w:hAnsi="Lato"/>
          <w:b w:val="1"/>
          <w:bCs w:val="1"/>
          <w:i w:val="0"/>
          <w:iCs w:val="0"/>
          <w:smallCaps w:val="0"/>
          <w:strike w:val="0"/>
          <w:color w:val="313f4c"/>
          <w:sz w:val="24.020151138305664"/>
          <w:szCs w:val="24.020151138305664"/>
          <w:u w:val="none"/>
          <w:shd w:fill="auto" w:val="clear"/>
          <w:vertAlign w:val="baseline"/>
          <w:rtl w:val="0"/>
        </w:rPr>
        <w:t xml:space="preserve">MAIN STREET RIPLEY | 304.372.1637 | | RIPLEYONSALE@MAINSTREETRIPLEY.ORG </w:t>
      </w:r>
    </w:p>
    <w:sectPr>
      <w:type w:val="continuous"/>
      <w:pgSz w:h="16840" w:w="11900" w:orient="portrait"/>
      <w:pgMar w:bottom="432.13443756103516" w:top="704.593505859375" w:left="484.72496032714844" w:right="405.91064453125" w:header="0" w:footer="720"/>
      <w:cols w:equalWidth="0" w:num="1">
        <w:col w:space="0" w:w="11009.3643951416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